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A5" w:rsidRPr="00347DB7" w:rsidRDefault="00C613A5" w:rsidP="00C613A5">
      <w:pPr>
        <w:spacing w:after="0" w:line="240" w:lineRule="auto"/>
        <w:jc w:val="center"/>
        <w:rPr>
          <w:rFonts w:ascii="Times New Roman" w:eastAsia="Times New Roman" w:hAnsi="Times New Roman" w:cs="Times New Roman"/>
          <w:sz w:val="28"/>
          <w:szCs w:val="28"/>
        </w:rPr>
      </w:pPr>
      <w:bookmarkStart w:id="0" w:name="_GoBack"/>
      <w:bookmarkEnd w:id="0"/>
      <w:r w:rsidRPr="00347DB7">
        <w:rPr>
          <w:rFonts w:ascii="Times New Roman" w:eastAsia="Times New Roman" w:hAnsi="Times New Roman" w:cs="Times New Roman"/>
          <w:sz w:val="28"/>
          <w:szCs w:val="28"/>
        </w:rPr>
        <w:t>STATE OF CONNECTICUT</w:t>
      </w:r>
    </w:p>
    <w:p w:rsidR="00C613A5" w:rsidRPr="00347DB7" w:rsidRDefault="00C613A5" w:rsidP="00C613A5">
      <w:pPr>
        <w:spacing w:after="0" w:line="240" w:lineRule="auto"/>
        <w:jc w:val="center"/>
        <w:rPr>
          <w:rFonts w:ascii="Times New Roman" w:eastAsia="Times New Roman" w:hAnsi="Times New Roman" w:cs="Times New Roman"/>
          <w:sz w:val="28"/>
          <w:szCs w:val="28"/>
        </w:rPr>
      </w:pPr>
      <w:r w:rsidRPr="00347DB7">
        <w:rPr>
          <w:rFonts w:ascii="Times New Roman" w:eastAsia="Times New Roman" w:hAnsi="Times New Roman" w:cs="Times New Roman"/>
          <w:sz w:val="28"/>
          <w:szCs w:val="28"/>
        </w:rPr>
        <w:t>JUDICIAL BRANCH</w:t>
      </w:r>
    </w:p>
    <w:p w:rsidR="00C613A5" w:rsidRPr="00347DB7" w:rsidRDefault="00C613A5" w:rsidP="00C613A5">
      <w:pPr>
        <w:spacing w:after="0" w:line="240" w:lineRule="auto"/>
        <w:jc w:val="center"/>
        <w:rPr>
          <w:rFonts w:ascii="Times New Roman" w:eastAsia="Times New Roman" w:hAnsi="Times New Roman" w:cs="Times New Roman"/>
          <w:sz w:val="28"/>
          <w:szCs w:val="28"/>
        </w:rPr>
      </w:pPr>
      <w:r w:rsidRPr="00347DB7">
        <w:rPr>
          <w:rFonts w:ascii="Times New Roman" w:eastAsia="Times New Roman" w:hAnsi="Times New Roman" w:cs="Times New Roman"/>
          <w:sz w:val="28"/>
          <w:szCs w:val="28"/>
        </w:rPr>
        <w:t>LAW LIBRARY SERVICES UNIT</w:t>
      </w:r>
    </w:p>
    <w:p w:rsidR="00C613A5" w:rsidRDefault="00C613A5" w:rsidP="00023F57">
      <w:pPr>
        <w:spacing w:after="0" w:line="240" w:lineRule="auto"/>
        <w:rPr>
          <w:rFonts w:ascii="Times New Roman" w:eastAsia="Times New Roman" w:hAnsi="Times New Roman" w:cs="Times New Roman"/>
          <w:szCs w:val="24"/>
        </w:rPr>
      </w:pPr>
    </w:p>
    <w:p w:rsidR="00C613A5" w:rsidRDefault="00C613A5" w:rsidP="00023F57">
      <w:pPr>
        <w:spacing w:after="0" w:line="240" w:lineRule="auto"/>
        <w:rPr>
          <w:rFonts w:ascii="Times New Roman" w:eastAsia="Times New Roman" w:hAnsi="Times New Roman" w:cs="Times New Roman"/>
          <w:szCs w:val="24"/>
        </w:rPr>
      </w:pPr>
    </w:p>
    <w:p w:rsidR="00023F57" w:rsidRPr="00C613A5" w:rsidRDefault="00023F57" w:rsidP="00023F57">
      <w:pPr>
        <w:spacing w:after="0" w:line="240" w:lineRule="auto"/>
        <w:rPr>
          <w:rFonts w:ascii="Times New Roman" w:eastAsia="Times New Roman" w:hAnsi="Times New Roman" w:cs="Times New Roman"/>
          <w:sz w:val="28"/>
          <w:szCs w:val="28"/>
        </w:rPr>
      </w:pPr>
      <w:r w:rsidRPr="00C613A5">
        <w:rPr>
          <w:rFonts w:ascii="Times New Roman" w:eastAsia="Times New Roman" w:hAnsi="Times New Roman" w:cs="Times New Roman"/>
          <w:sz w:val="28"/>
          <w:szCs w:val="28"/>
        </w:rPr>
        <w:t>Law Librarian I</w:t>
      </w:r>
      <w:r w:rsidR="00C613A5" w:rsidRPr="00C613A5">
        <w:rPr>
          <w:rFonts w:ascii="Times New Roman" w:eastAsia="Times New Roman" w:hAnsi="Times New Roman" w:cs="Times New Roman"/>
          <w:sz w:val="28"/>
          <w:szCs w:val="28"/>
        </w:rPr>
        <w:t xml:space="preserve"> </w:t>
      </w:r>
    </w:p>
    <w:p w:rsidR="00C613A5" w:rsidRPr="00023F57" w:rsidRDefault="00C613A5" w:rsidP="00023F57">
      <w:pPr>
        <w:spacing w:after="0" w:line="240" w:lineRule="auto"/>
        <w:rPr>
          <w:rFonts w:ascii="Times New Roman" w:eastAsia="Times New Roman" w:hAnsi="Times New Roman" w:cs="Times New Roman"/>
          <w:szCs w:val="24"/>
        </w:rPr>
      </w:pPr>
    </w:p>
    <w:p w:rsidR="00023F57" w:rsidRPr="00023F57" w:rsidRDefault="00023F57" w:rsidP="00023F57">
      <w:pPr>
        <w:spacing w:after="200" w:line="240" w:lineRule="auto"/>
        <w:rPr>
          <w:rFonts w:ascii="Times New Roman" w:eastAsia="Times New Roman" w:hAnsi="Times New Roman" w:cs="Times New Roman"/>
          <w:szCs w:val="24"/>
        </w:rPr>
      </w:pPr>
      <w:r w:rsidRPr="00023F57">
        <w:rPr>
          <w:rFonts w:eastAsia="Times New Roman" w:cs="Arial"/>
          <w:b/>
          <w:bCs/>
          <w:sz w:val="21"/>
          <w:szCs w:val="21"/>
        </w:rPr>
        <w:t>Locations:</w:t>
      </w:r>
      <w:r w:rsidRPr="00023F57">
        <w:rPr>
          <w:rFonts w:eastAsia="Times New Roman" w:cs="Arial"/>
          <w:sz w:val="21"/>
          <w:szCs w:val="21"/>
        </w:rPr>
        <w:t xml:space="preserve"> </w:t>
      </w:r>
      <w:r w:rsidRPr="00C613A5">
        <w:rPr>
          <w:rFonts w:eastAsia="Times New Roman" w:cs="Arial"/>
          <w:b/>
          <w:sz w:val="21"/>
          <w:szCs w:val="21"/>
        </w:rPr>
        <w:t>Two Primary Locations</w:t>
      </w:r>
      <w:r w:rsidRPr="00023F57">
        <w:rPr>
          <w:rFonts w:eastAsia="Times New Roman" w:cs="Arial"/>
          <w:sz w:val="21"/>
          <w:szCs w:val="21"/>
        </w:rPr>
        <w:t xml:space="preserve"> (two positions available): </w:t>
      </w:r>
      <w:r w:rsidRPr="00C613A5">
        <w:rPr>
          <w:rFonts w:eastAsia="Times New Roman" w:cs="Arial"/>
          <w:b/>
          <w:sz w:val="21"/>
          <w:szCs w:val="21"/>
        </w:rPr>
        <w:t>Putnam</w:t>
      </w:r>
      <w:r w:rsidR="00C613A5">
        <w:rPr>
          <w:rFonts w:eastAsia="Times New Roman" w:cs="Arial"/>
          <w:b/>
          <w:sz w:val="21"/>
          <w:szCs w:val="21"/>
        </w:rPr>
        <w:t>, CT</w:t>
      </w:r>
      <w:r w:rsidRPr="00C613A5">
        <w:rPr>
          <w:rFonts w:eastAsia="Times New Roman" w:cs="Arial"/>
          <w:b/>
          <w:sz w:val="21"/>
          <w:szCs w:val="21"/>
        </w:rPr>
        <w:t xml:space="preserve"> </w:t>
      </w:r>
      <w:r w:rsidRPr="00023F57">
        <w:rPr>
          <w:rFonts w:eastAsia="Times New Roman" w:cs="Arial"/>
          <w:sz w:val="21"/>
          <w:szCs w:val="21"/>
        </w:rPr>
        <w:t xml:space="preserve">and </w:t>
      </w:r>
      <w:r w:rsidRPr="00C613A5">
        <w:rPr>
          <w:rFonts w:eastAsia="Times New Roman" w:cs="Arial"/>
          <w:b/>
          <w:sz w:val="21"/>
          <w:szCs w:val="21"/>
        </w:rPr>
        <w:t>Rockville</w:t>
      </w:r>
      <w:r w:rsidR="00C613A5">
        <w:rPr>
          <w:rFonts w:eastAsia="Times New Roman" w:cs="Arial"/>
          <w:b/>
          <w:sz w:val="21"/>
          <w:szCs w:val="21"/>
        </w:rPr>
        <w:t>, CT</w:t>
      </w:r>
      <w:r w:rsidRPr="00023F57">
        <w:rPr>
          <w:rFonts w:eastAsia="Times New Roman" w:cs="Arial"/>
          <w:sz w:val="21"/>
          <w:szCs w:val="21"/>
        </w:rPr>
        <w:t xml:space="preserve"> (May be required to work in other locations up to two days a week.)</w:t>
      </w:r>
    </w:p>
    <w:p w:rsidR="00023F57" w:rsidRPr="00023F57" w:rsidRDefault="00023F57" w:rsidP="00023F57">
      <w:pPr>
        <w:spacing w:after="200" w:line="240" w:lineRule="auto"/>
        <w:rPr>
          <w:rFonts w:ascii="Times New Roman" w:eastAsia="Times New Roman" w:hAnsi="Times New Roman" w:cs="Times New Roman"/>
          <w:szCs w:val="24"/>
        </w:rPr>
      </w:pPr>
      <w:r w:rsidRPr="00023F57">
        <w:rPr>
          <w:rFonts w:eastAsia="Times New Roman" w:cs="Arial"/>
          <w:sz w:val="21"/>
          <w:szCs w:val="21"/>
        </w:rPr>
        <w:t>The State of Connecticut Judicial Branch is seeking qualified individuals to perform professional to advanced library duties, which include providing legal reference and research guidance, instruction in database searching, and catalog and collection maintenance. </w:t>
      </w:r>
    </w:p>
    <w:p w:rsidR="00023F57" w:rsidRPr="00023F57" w:rsidRDefault="00023F57" w:rsidP="00023F57">
      <w:pPr>
        <w:spacing w:after="200" w:line="240" w:lineRule="auto"/>
        <w:rPr>
          <w:rFonts w:ascii="Times New Roman" w:eastAsia="Times New Roman" w:hAnsi="Times New Roman" w:cs="Times New Roman"/>
          <w:szCs w:val="24"/>
        </w:rPr>
      </w:pPr>
      <w:r w:rsidRPr="00023F57">
        <w:rPr>
          <w:rFonts w:eastAsia="Times New Roman" w:cs="Arial"/>
          <w:b/>
          <w:bCs/>
          <w:sz w:val="21"/>
          <w:szCs w:val="21"/>
        </w:rPr>
        <w:t>Minimum Qualifications:</w:t>
      </w:r>
      <w:r w:rsidRPr="00023F57">
        <w:rPr>
          <w:rFonts w:eastAsia="Times New Roman" w:cs="Arial"/>
          <w:sz w:val="21"/>
          <w:szCs w:val="21"/>
        </w:rPr>
        <w:t xml:space="preserve"> Knowledge of professional principles and practices of library science including:  Classification systems; reference sources and techniques; acquisitions;  cataloging and filing; bibliographic sources of information and library automation; knowledge of library administration principles and techniques; interpersonal skills; oral and written communication skills; computer skills; ability to analyze and solve problems relating to library methods and procedures.</w:t>
      </w:r>
    </w:p>
    <w:p w:rsidR="00023F57" w:rsidRPr="00023F57" w:rsidRDefault="00023F57" w:rsidP="00023F57">
      <w:pPr>
        <w:spacing w:after="0" w:line="240" w:lineRule="auto"/>
        <w:rPr>
          <w:rFonts w:ascii="Times New Roman" w:eastAsia="Times New Roman" w:hAnsi="Times New Roman" w:cs="Times New Roman"/>
          <w:szCs w:val="24"/>
        </w:rPr>
      </w:pPr>
      <w:r w:rsidRPr="00023F57">
        <w:rPr>
          <w:rFonts w:eastAsia="Times New Roman" w:cs="Arial"/>
          <w:b/>
          <w:bCs/>
          <w:sz w:val="21"/>
          <w:szCs w:val="21"/>
        </w:rPr>
        <w:t>Experience and Training: </w:t>
      </w:r>
      <w:r w:rsidRPr="00023F57">
        <w:rPr>
          <w:rFonts w:eastAsia="Times New Roman" w:cs="Arial"/>
          <w:sz w:val="21"/>
          <w:szCs w:val="21"/>
        </w:rPr>
        <w:t>A Master's degree in Library Science or Information Science from a graduate school accredited by the American Library Association. </w:t>
      </w:r>
    </w:p>
    <w:p w:rsidR="00023F57" w:rsidRPr="00023F57" w:rsidRDefault="00023F57" w:rsidP="00023F57">
      <w:pPr>
        <w:spacing w:after="0" w:line="240" w:lineRule="auto"/>
        <w:rPr>
          <w:rFonts w:ascii="Times New Roman" w:eastAsia="Times New Roman" w:hAnsi="Times New Roman" w:cs="Times New Roman"/>
          <w:szCs w:val="24"/>
        </w:rPr>
      </w:pPr>
    </w:p>
    <w:p w:rsidR="00023F57" w:rsidRPr="00023F57" w:rsidRDefault="00023F57" w:rsidP="00023F57">
      <w:pPr>
        <w:spacing w:after="200" w:line="240" w:lineRule="auto"/>
        <w:rPr>
          <w:rFonts w:ascii="Times New Roman" w:eastAsia="Times New Roman" w:hAnsi="Times New Roman" w:cs="Times New Roman"/>
          <w:szCs w:val="24"/>
        </w:rPr>
      </w:pPr>
      <w:r w:rsidRPr="00023F57">
        <w:rPr>
          <w:rFonts w:eastAsia="Times New Roman" w:cs="Arial"/>
          <w:b/>
          <w:bCs/>
          <w:sz w:val="21"/>
          <w:szCs w:val="21"/>
        </w:rPr>
        <w:t>Starting Salary </w:t>
      </w:r>
      <w:r w:rsidRPr="00023F57">
        <w:rPr>
          <w:rFonts w:eastAsia="Times New Roman" w:cs="Arial"/>
          <w:sz w:val="21"/>
          <w:szCs w:val="21"/>
        </w:rPr>
        <w:t>$62,080 plus benefits.</w:t>
      </w:r>
    </w:p>
    <w:p w:rsidR="00023F57" w:rsidRPr="00023F57" w:rsidRDefault="00023F57" w:rsidP="00023F57">
      <w:pPr>
        <w:spacing w:after="200" w:line="240" w:lineRule="auto"/>
        <w:rPr>
          <w:rFonts w:ascii="Times New Roman" w:eastAsia="Times New Roman" w:hAnsi="Times New Roman" w:cs="Times New Roman"/>
          <w:szCs w:val="24"/>
        </w:rPr>
      </w:pPr>
      <w:r w:rsidRPr="00023F57">
        <w:rPr>
          <w:rFonts w:eastAsia="Times New Roman" w:cs="Arial"/>
          <w:sz w:val="21"/>
          <w:szCs w:val="21"/>
        </w:rPr>
        <w:t xml:space="preserve">Applications must be received by December 17, 2018.  Applications should be submitted through the on-line application site at: </w:t>
      </w:r>
      <w:hyperlink r:id="rId4" w:history="1">
        <w:r w:rsidRPr="00023F57">
          <w:rPr>
            <w:rFonts w:eastAsia="Times New Roman" w:cs="Arial"/>
            <w:color w:val="0000FF"/>
            <w:sz w:val="21"/>
            <w:szCs w:val="21"/>
            <w:u w:val="single"/>
          </w:rPr>
          <w:t>www.jud.ct.gov/hronline/</w:t>
        </w:r>
      </w:hyperlink>
      <w:r w:rsidRPr="00023F57">
        <w:rPr>
          <w:rFonts w:eastAsia="Times New Roman" w:cs="Arial"/>
          <w:sz w:val="21"/>
          <w:szCs w:val="21"/>
        </w:rPr>
        <w:t>. Paper applications will not be accepted. Please select the location(s) you wish to work. </w:t>
      </w:r>
    </w:p>
    <w:p w:rsidR="00023F57" w:rsidRPr="00023F57" w:rsidRDefault="00023F57" w:rsidP="00023F57">
      <w:pPr>
        <w:spacing w:after="200" w:line="240" w:lineRule="auto"/>
        <w:jc w:val="center"/>
        <w:rPr>
          <w:rFonts w:ascii="Times New Roman" w:eastAsia="Times New Roman" w:hAnsi="Times New Roman" w:cs="Times New Roman"/>
          <w:szCs w:val="24"/>
        </w:rPr>
      </w:pPr>
      <w:r w:rsidRPr="00023F57">
        <w:rPr>
          <w:rFonts w:eastAsia="Times New Roman" w:cs="Arial"/>
          <w:b/>
          <w:bCs/>
          <w:sz w:val="21"/>
          <w:szCs w:val="21"/>
        </w:rPr>
        <w:t>Please reference posting number 18-1000-111</w:t>
      </w:r>
      <w:r w:rsidR="00E650D0">
        <w:rPr>
          <w:rFonts w:eastAsia="Times New Roman" w:cs="Arial"/>
          <w:b/>
          <w:bCs/>
          <w:sz w:val="21"/>
          <w:szCs w:val="21"/>
        </w:rPr>
        <w:t xml:space="preserve"> and indicate location(s)</w:t>
      </w:r>
      <w:r w:rsidR="00F23D3E">
        <w:rPr>
          <w:rFonts w:eastAsia="Times New Roman" w:cs="Arial"/>
          <w:b/>
          <w:bCs/>
          <w:sz w:val="21"/>
          <w:szCs w:val="21"/>
        </w:rPr>
        <w:t xml:space="preserve"> of interest.</w:t>
      </w:r>
    </w:p>
    <w:p w:rsidR="00023F57" w:rsidRPr="00023F57" w:rsidRDefault="00023F57" w:rsidP="00023F57">
      <w:pPr>
        <w:spacing w:after="200" w:line="240" w:lineRule="auto"/>
        <w:jc w:val="center"/>
        <w:rPr>
          <w:rFonts w:ascii="Times New Roman" w:eastAsia="Times New Roman" w:hAnsi="Times New Roman" w:cs="Times New Roman"/>
          <w:szCs w:val="24"/>
        </w:rPr>
      </w:pPr>
      <w:r w:rsidRPr="00023F57">
        <w:rPr>
          <w:rFonts w:eastAsia="Times New Roman" w:cs="Arial"/>
          <w:b/>
          <w:bCs/>
          <w:sz w:val="21"/>
          <w:szCs w:val="21"/>
        </w:rPr>
        <w:t>AA/EOE</w:t>
      </w:r>
    </w:p>
    <w:p w:rsidR="00BC66C3" w:rsidRDefault="00BC66C3"/>
    <w:sectPr w:rsidR="00BC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57"/>
    <w:rsid w:val="00023F57"/>
    <w:rsid w:val="00347DB7"/>
    <w:rsid w:val="00BC66C3"/>
    <w:rsid w:val="00C613A5"/>
    <w:rsid w:val="00D56890"/>
    <w:rsid w:val="00E650D0"/>
    <w:rsid w:val="00F2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A5DD3-9681-4271-A68C-CC0583B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F57"/>
    <w:rPr>
      <w:color w:val="0000FF"/>
      <w:u w:val="single"/>
    </w:rPr>
  </w:style>
  <w:style w:type="paragraph" w:styleId="NormalWeb">
    <w:name w:val="Normal (Web)"/>
    <w:basedOn w:val="Normal"/>
    <w:uiPriority w:val="99"/>
    <w:semiHidden/>
    <w:unhideWhenUsed/>
    <w:rsid w:val="00023F5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23F57"/>
    <w:rPr>
      <w:b/>
      <w:bCs/>
    </w:rPr>
  </w:style>
  <w:style w:type="paragraph" w:styleId="BalloonText">
    <w:name w:val="Balloon Text"/>
    <w:basedOn w:val="Normal"/>
    <w:link w:val="BalloonTextChar"/>
    <w:uiPriority w:val="99"/>
    <w:semiHidden/>
    <w:unhideWhenUsed/>
    <w:rsid w:val="00023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9320">
      <w:bodyDiv w:val="1"/>
      <w:marLeft w:val="0"/>
      <w:marRight w:val="0"/>
      <w:marTop w:val="0"/>
      <w:marBottom w:val="0"/>
      <w:divBdr>
        <w:top w:val="none" w:sz="0" w:space="0" w:color="auto"/>
        <w:left w:val="none" w:sz="0" w:space="0" w:color="auto"/>
        <w:bottom w:val="none" w:sz="0" w:space="0" w:color="auto"/>
        <w:right w:val="none" w:sz="0" w:space="0" w:color="auto"/>
      </w:divBdr>
      <w:divsChild>
        <w:div w:id="187079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d.ct.gov/hr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24331051PC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Ann</dc:creator>
  <cp:keywords/>
  <dc:description/>
  <cp:lastModifiedBy>Dowd, Jeffrey</cp:lastModifiedBy>
  <cp:revision>2</cp:revision>
  <cp:lastPrinted>2018-11-30T20:45:00Z</cp:lastPrinted>
  <dcterms:created xsi:type="dcterms:W3CDTF">2018-12-03T14:20:00Z</dcterms:created>
  <dcterms:modified xsi:type="dcterms:W3CDTF">2018-12-03T14:20:00Z</dcterms:modified>
</cp:coreProperties>
</file>